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360"/>
        <w:rPr>
          <w:b/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</w:rPr>
        <w:drawing>
          <wp:inline distT="0" distB="0" distL="0" distR="0">
            <wp:extent cx="581025" cy="68580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REPUBLIKA HRVATSKA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KRAPINSKO - ZAGORSKA ŽUPANIJA</w:t>
      </w:r>
    </w:p>
    <w:p>
      <w:pPr>
        <w:pStyle w:val="Normal"/>
        <w:numPr>
          <w:ilvl w:val="0"/>
          <w:numId w:val="1"/>
        </w:numPr>
        <w:snapToGrid w:val="false"/>
        <w:spacing w:lineRule="atLeast" w:line="100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>OPĆINA KRALJEVEC NA SUTLI</w:t>
      </w:r>
    </w:p>
    <w:p>
      <w:pPr>
        <w:pStyle w:val="Normal"/>
        <w:snapToGrid w:val="false"/>
        <w:spacing w:lineRule="atLeast" w:line="100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  <w:sz w:val="20"/>
          <w:szCs w:val="20"/>
        </w:rPr>
        <w:t>NAČELNICA OPĆINE</w:t>
      </w:r>
    </w:p>
    <w:p>
      <w:pPr>
        <w:pStyle w:val="Normal"/>
        <w:snapToGrid w:val="false"/>
        <w:spacing w:lineRule="atLeast" w:line="100"/>
        <w:jc w:val="both"/>
        <w:rPr/>
      </w:pPr>
      <w:r>
        <w:rPr/>
      </w:r>
    </w:p>
    <w:p>
      <w:pPr>
        <w:pStyle w:val="Normal"/>
        <w:snapToGrid w:val="false"/>
        <w:spacing w:lineRule="atLeast" w:line="100"/>
        <w:jc w:val="both"/>
        <w:rPr/>
      </w:pPr>
      <w:r>
        <w:rPr>
          <w:b/>
          <w:bCs/>
        </w:rPr>
        <w:t xml:space="preserve">KLASA: </w:t>
      </w:r>
      <w:r>
        <w:rPr/>
        <w:t>023-05/19-11/01</w:t>
      </w:r>
    </w:p>
    <w:p>
      <w:pPr>
        <w:pStyle w:val="Normal"/>
        <w:snapToGrid w:val="false"/>
        <w:spacing w:lineRule="atLeast" w:line="100"/>
        <w:jc w:val="both"/>
        <w:rPr/>
      </w:pPr>
      <w:r>
        <w:rPr>
          <w:b/>
          <w:bCs/>
        </w:rPr>
        <w:t xml:space="preserve">URBROJ: </w:t>
      </w:r>
      <w:r>
        <w:rPr/>
        <w:t>2135-02-19-01</w:t>
      </w:r>
    </w:p>
    <w:p>
      <w:pPr>
        <w:pStyle w:val="Normal"/>
        <w:snapToGrid w:val="false"/>
        <w:spacing w:lineRule="atLeast" w:line="100"/>
        <w:jc w:val="both"/>
        <w:rPr/>
      </w:pPr>
      <w:r>
        <w:rPr>
          <w:b/>
          <w:bCs/>
        </w:rPr>
        <w:t>Kraljevec na Sutli,</w:t>
      </w:r>
      <w:r>
        <w:rPr/>
        <w:t xml:space="preserve"> </w:t>
      </w:r>
      <w:r>
        <w:rPr/>
        <w:t>05</w:t>
      </w:r>
      <w:r>
        <w:rPr/>
        <w:t>.</w:t>
      </w:r>
      <w:r>
        <w:rPr/>
        <w:t>11</w:t>
      </w:r>
      <w:r>
        <w:rPr/>
        <w:t>.2019.</w:t>
      </w:r>
    </w:p>
    <w:p>
      <w:pPr>
        <w:pStyle w:val="Normal"/>
        <w:snapToGrid w:val="false"/>
        <w:spacing w:lineRule="atLeast" w:line="10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Na temelju članka 49. Statuta Općine Kraljevec na Sutli ("Službeni glasnik Krapinsko-zagorske županije", broj: 32/17 i 13/18) i članka 9. Pravilnika o stipendiranju učenika i studenata (KLASA:021-05/18-01/08, URBROJ:2135-02-18-01 od 24.04.2018.godine), Načelnica Općine Kraljevec na Sutli, objavljuje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NATJEČAJ </w:t>
        <w:br/>
        <w:t xml:space="preserve">za dodjelu učeničkih i studentskih stipendija </w:t>
      </w:r>
    </w:p>
    <w:p>
      <w:pPr>
        <w:pStyle w:val="Normal"/>
        <w:jc w:val="center"/>
        <w:rPr/>
      </w:pPr>
      <w:r>
        <w:rPr>
          <w:b/>
        </w:rPr>
        <w:t>za školsku/ akademsku godinu 2019./2020.</w:t>
      </w:r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  <w:t xml:space="preserve">I. </w:t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jc w:val="both"/>
        <w:rPr/>
      </w:pPr>
      <w:r>
        <w:rPr>
          <w:color w:val="000000"/>
        </w:rPr>
        <w:t xml:space="preserve">Za školsku/akademsku godinu 2019./2020., dodijelit će se: </w:t>
      </w:r>
    </w:p>
    <w:p>
      <w:pPr>
        <w:pStyle w:val="Normal"/>
        <w:numPr>
          <w:ilvl w:val="0"/>
          <w:numId w:val="2"/>
        </w:numPr>
        <w:ind w:hanging="0"/>
        <w:jc w:val="both"/>
        <w:rPr/>
      </w:pPr>
      <w:r>
        <w:rPr>
          <w:b/>
          <w:bCs/>
          <w:color w:val="000000"/>
        </w:rPr>
        <w:t>7</w:t>
      </w:r>
      <w:r>
        <w:rPr>
          <w:color w:val="000000"/>
        </w:rPr>
        <w:t xml:space="preserve"> novih stipendija za učenike srednjih škola u visini od 300,00 kuna mjesečno, </w:t>
      </w:r>
    </w:p>
    <w:p>
      <w:pPr>
        <w:pStyle w:val="Normal"/>
        <w:numPr>
          <w:ilvl w:val="0"/>
          <w:numId w:val="2"/>
        </w:numPr>
        <w:ind w:hanging="0"/>
        <w:jc w:val="both"/>
        <w:rPr/>
      </w:pPr>
      <w:r>
        <w:rPr>
          <w:b/>
          <w:bCs/>
          <w:color w:val="000000"/>
        </w:rPr>
        <w:t>3</w:t>
      </w:r>
      <w:r>
        <w:rPr>
          <w:color w:val="000000"/>
        </w:rPr>
        <w:t xml:space="preserve"> nove stipendije za studente u visini od 400,00 kuna mjesečno.</w:t>
      </w:r>
    </w:p>
    <w:p>
      <w:pPr>
        <w:pStyle w:val="Normal"/>
        <w:numPr>
          <w:ilvl w:val="0"/>
          <w:numId w:val="0"/>
        </w:numPr>
        <w:ind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hanging="0"/>
        <w:jc w:val="left"/>
        <w:rPr/>
      </w:pPr>
      <w:r>
        <w:rPr>
          <w:b/>
          <w:bCs/>
          <w:color w:val="000000"/>
        </w:rPr>
        <w:t xml:space="preserve">1/ </w:t>
      </w:r>
      <w:r>
        <w:rPr>
          <w:b w:val="false"/>
          <w:bCs w:val="false"/>
          <w:color w:val="000000"/>
        </w:rPr>
        <w:t xml:space="preserve">Pravo na stipendiju iz točke I. ovog Natječaja mogu ostvariti redoviti učenici </w:t>
        <w:tab/>
        <w:t xml:space="preserve">srednjih škola i redoviti studenti koji zadovoljavaju sljedeće uvjete: </w:t>
      </w:r>
    </w:p>
    <w:p>
      <w:pPr>
        <w:pStyle w:val="Normal"/>
        <w:ind w:hanging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3"/>
        </w:numPr>
        <w:ind w:hanging="0"/>
        <w:jc w:val="left"/>
        <w:rPr/>
      </w:pPr>
      <w:r>
        <w:rPr>
          <w:b w:val="false"/>
          <w:bCs w:val="false"/>
          <w:color w:val="000000"/>
        </w:rPr>
        <w:t xml:space="preserve">učenici i studenti državljani Republike Hrvatske s prebivalištem na području Općine 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>
          <w:b w:val="false"/>
          <w:bCs w:val="false"/>
          <w:color w:val="000000"/>
        </w:rPr>
        <w:t xml:space="preserve">            </w:t>
      </w:r>
      <w:r>
        <w:rPr>
          <w:b w:val="false"/>
          <w:bCs w:val="false"/>
          <w:color w:val="000000"/>
        </w:rPr>
        <w:t xml:space="preserve">Kraljevec na Sutli, </w:t>
      </w:r>
    </w:p>
    <w:p>
      <w:pPr>
        <w:pStyle w:val="Normal"/>
        <w:numPr>
          <w:ilvl w:val="0"/>
          <w:numId w:val="3"/>
        </w:numPr>
        <w:ind w:hanging="0"/>
        <w:jc w:val="left"/>
        <w:rPr/>
      </w:pPr>
      <w:r>
        <w:rPr>
          <w:b w:val="false"/>
          <w:bCs w:val="false"/>
          <w:color w:val="000000"/>
        </w:rPr>
        <w:t xml:space="preserve">učenici i studenti koji nemaju odobrenu stipendiju ili kredit po drugoj osnovi. </w:t>
      </w:r>
    </w:p>
    <w:p>
      <w:pPr>
        <w:pStyle w:val="Normal"/>
        <w:ind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hanging="0"/>
        <w:jc w:val="left"/>
        <w:rPr/>
      </w:pPr>
      <w:r>
        <w:rPr>
          <w:b/>
          <w:bCs/>
          <w:color w:val="000000"/>
        </w:rPr>
        <w:t xml:space="preserve">2/ </w:t>
      </w:r>
      <w:r>
        <w:rPr>
          <w:b w:val="false"/>
          <w:bCs w:val="false"/>
          <w:color w:val="000000"/>
        </w:rPr>
        <w:t xml:space="preserve">Kriteriji za dodjelu stipendija iz točke I. ovog Natječaja su: </w:t>
      </w:r>
    </w:p>
    <w:p>
      <w:pPr>
        <w:pStyle w:val="Normal"/>
        <w:ind w:hanging="0"/>
        <w:jc w:val="left"/>
        <w:rPr/>
      </w:pPr>
      <w:r>
        <w:rPr>
          <w:b w:val="false"/>
          <w:bCs w:val="false"/>
          <w:color w:val="000000"/>
        </w:rPr>
        <w:t xml:space="preserve">a) Opći uspjeh u prethodnoj školskoj ili akademskoj godini te ostvaren broj ECTS bodova u </w:t>
      </w:r>
    </w:p>
    <w:p>
      <w:pPr>
        <w:pStyle w:val="Normal"/>
        <w:ind w:hanging="0"/>
        <w:jc w:val="left"/>
        <w:rPr/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prethodnoj akademskoj godini za studente narednih godina studija ( za studente prve </w:t>
      </w:r>
    </w:p>
    <w:p>
      <w:pPr>
        <w:pStyle w:val="Normal"/>
        <w:ind w:hanging="0"/>
        <w:jc w:val="left"/>
        <w:rPr/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godine u obzir se uzima uspjeh tijekom srednjoškolskog obrazovanja), </w:t>
      </w:r>
    </w:p>
    <w:p>
      <w:pPr>
        <w:pStyle w:val="Normal"/>
        <w:ind w:hanging="0"/>
        <w:jc w:val="left"/>
        <w:rPr/>
      </w:pPr>
      <w:r>
        <w:rPr>
          <w:b w:val="false"/>
          <w:bCs w:val="false"/>
          <w:color w:val="000000"/>
        </w:rPr>
        <w:t xml:space="preserve">b) Sudjelovanje na natjecanjima, znanstvenim ili znanstveno – stručnim skupovima,  osvojene </w:t>
      </w:r>
    </w:p>
    <w:p>
      <w:pPr>
        <w:pStyle w:val="Normal"/>
        <w:ind w:hanging="0"/>
        <w:jc w:val="left"/>
        <w:rPr/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nagrade, postignuti rezultati, objavljeni radovi, </w:t>
      </w:r>
    </w:p>
    <w:p>
      <w:pPr>
        <w:pStyle w:val="Normal"/>
        <w:ind w:hanging="0"/>
        <w:jc w:val="left"/>
        <w:rPr/>
      </w:pPr>
      <w:r>
        <w:rPr>
          <w:b w:val="false"/>
          <w:bCs w:val="false"/>
          <w:color w:val="000000"/>
        </w:rPr>
        <w:t>c) posebne okolnosti regulirane Pravilnikom o stipendiranju učenika i studenata.</w:t>
      </w:r>
    </w:p>
    <w:p>
      <w:pPr>
        <w:pStyle w:val="Normal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rPr/>
      </w:pPr>
      <w:r>
        <w:rPr>
          <w:b/>
          <w:bCs/>
        </w:rPr>
        <w:t>3/</w:t>
      </w:r>
      <w:r>
        <w:rPr/>
        <w:t xml:space="preserve"> Podnositelji zahtjeva dužni su priložiti sljedeće dokumente: </w:t>
      </w:r>
    </w:p>
    <w:p>
      <w:pPr>
        <w:pStyle w:val="Normal"/>
        <w:ind w:hanging="0"/>
        <w:rPr/>
      </w:pPr>
      <w:r>
        <w:rPr/>
        <w:tab/>
        <w:t xml:space="preserve">1. životopis podnositelja zahtjeva, </w:t>
        <w:br/>
        <w:tab/>
        <w:t>2.  uvjerenje o prebivalištu učenika ili studenta koji se javlja na natječaj</w:t>
        <w:br/>
        <w:t xml:space="preserve"> </w:t>
        <w:tab/>
        <w:t xml:space="preserve">     ( preslika i original na uvid),</w:t>
        <w:br/>
        <w:tab/>
        <w:t xml:space="preserve"> 3. domovnica učenika ili studenta koji se javlja na natječaj (preslika),</w:t>
        <w:br/>
        <w:tab/>
        <w:t xml:space="preserve"> 4. potvrda obrazovne ustanove o upisu na redovno školovanje, </w:t>
        <w:br/>
        <w:t xml:space="preserve"> </w:t>
        <w:tab/>
        <w:t xml:space="preserve">5. svjedodžba (preslika) </w:t>
      </w:r>
      <w:r>
        <w:rPr>
          <w:b/>
          <w:bCs/>
        </w:rPr>
        <w:t>prethodnog razreda</w:t>
      </w:r>
      <w:r>
        <w:rPr/>
        <w:t>, a studenti ovjerenu potvrdu obrazovne</w:t>
      </w:r>
    </w:p>
    <w:p>
      <w:pPr>
        <w:pStyle w:val="Normal"/>
        <w:ind w:hanging="0"/>
        <w:rPr/>
      </w:pPr>
      <w:r>
        <w:rPr/>
        <w:t xml:space="preserve"> </w:t>
      </w:r>
      <w:r>
        <w:rPr/>
        <w:tab/>
        <w:t xml:space="preserve">    ustanove o ostvarenom prosjeku ocjena i ostvarenom broju ECTS bodova za </w:t>
        <w:tab/>
        <w:t xml:space="preserve">  </w:t>
        <w:tab/>
        <w:t xml:space="preserve">   </w:t>
      </w:r>
      <w:r>
        <w:rPr>
          <w:b/>
          <w:bCs/>
        </w:rPr>
        <w:t xml:space="preserve"> prethodnu godinu studija (2018./2019.)</w:t>
      </w:r>
      <w:r>
        <w:rPr/>
        <w:t>,</w:t>
        <w:br/>
        <w:tab/>
        <w:t xml:space="preserve">6. izjava o članovima zajedničkog domaćinstva (obrazac podići uz zahtjev za </w:t>
        <w:tab/>
        <w:t xml:space="preserve">  </w:t>
        <w:tab/>
        <w:t xml:space="preserve">    stipendiju ili na Internet stranici Općine Kraljevec na Sutli </w:t>
        <w:tab/>
        <w:t xml:space="preserve"> </w:t>
        <w:tab/>
        <w:t xml:space="preserve"> </w:t>
        <w:tab/>
        <w:t xml:space="preserve"> </w:t>
        <w:tab/>
        <w:t xml:space="preserve">    </w:t>
      </w:r>
      <w:hyperlink r:id="rId3">
        <w:r>
          <w:rPr>
            <w:rStyle w:val="Internetskapoveznica"/>
          </w:rPr>
          <w:t>www.kraljevecnasutli.hr</w:t>
        </w:r>
      </w:hyperlink>
      <w:r>
        <w:rPr/>
        <w:t xml:space="preserve">), </w:t>
        <w:br/>
        <w:tab/>
        <w:t xml:space="preserve">7. izjava da prijavitelj ne prima stipendiju po drugoj osnovi (obrazac podići uz zahtjev </w:t>
        <w:tab/>
        <w:t xml:space="preserve">    za stipendiju ili na Internet stranici Općine Kraljevec na Sutli </w:t>
        <w:tab/>
        <w:t xml:space="preserve"> </w:t>
        <w:tab/>
        <w:t xml:space="preserve"> </w:t>
        <w:tab/>
        <w:tab/>
        <w:t xml:space="preserve">    </w:t>
      </w:r>
      <w:hyperlink r:id="rId4">
        <w:r>
          <w:rPr>
            <w:rStyle w:val="Internetskapoveznica"/>
          </w:rPr>
          <w:t>www.kraljevecnasutli.hr</w:t>
        </w:r>
      </w:hyperlink>
      <w:r>
        <w:rPr/>
        <w:t>),</w:t>
        <w:br/>
        <w:tab/>
        <w:t xml:space="preserve">8. potvrda, odnosno uvjerenje o primanjima članova domaćinstva koju su u radnom </w:t>
        <w:tab/>
        <w:t xml:space="preserve">    odnosu(prosjek zadnja 3 mjeseca) ili potvrda Zavoda za zapošljavanje (ukoliko je </w:t>
        <w:tab/>
        <w:t xml:space="preserve">    netko od članova nezaposlen) ili potvrda Centra za socijalnu skrb o ostvarivanju </w:t>
        <w:tab/>
        <w:t xml:space="preserve">    prava (ukoliko ostvaruje neko pravo sukladno Zakonu o socijalnoj skrbi) ili potvrda </w:t>
        <w:tab/>
        <w:t xml:space="preserve">    Porezne uprave o visini dohotka za članove domaćinstva,</w:t>
        <w:br/>
        <w:tab/>
        <w:t xml:space="preserve">9. ostala dokumentacija koja je nužna za uredno provođenje postupka za dodjelu </w:t>
        <w:tab/>
        <w:t xml:space="preserve">   stipendije.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>
          <w:b/>
          <w:bCs/>
        </w:rPr>
        <w:t>- ostala dokumentacija ukoliko ju podnositelj zahtjeva posjeduje, a po kojoj učenik/student ostvaruje dodatne bodove:</w:t>
      </w:r>
      <w:r>
        <w:rPr/>
        <w:br/>
      </w:r>
    </w:p>
    <w:p>
      <w:pPr>
        <w:pStyle w:val="Normal"/>
        <w:ind w:hanging="0"/>
        <w:rPr/>
      </w:pPr>
      <w:r>
        <w:rPr/>
        <w:tab/>
        <w:t xml:space="preserve">10. potvrda o redovnom školovanju brata/sestre koji žive u zajedničkom domaćinstvu, </w:t>
        <w:br/>
        <w:t xml:space="preserve"> </w:t>
        <w:tab/>
        <w:t>11. rješenje o utvrđivanju invaliditeta i odgovarajuća medicinska dokumentacija,</w:t>
        <w:br/>
        <w:t xml:space="preserve"> </w:t>
        <w:tab/>
        <w:t xml:space="preserve">12. odgovarajuća potvrda za umrle, nestale ili nepoznate roditelje (za umrle: preslika </w:t>
        <w:tab/>
        <w:t xml:space="preserve">      izvoda iz matične knjige umrlih, za nepoznate: preslika rodnog lista, izjava),</w:t>
        <w:br/>
        <w:tab/>
        <w:t xml:space="preserve">13. dokaze o postignutim uspjesima na natjecanju  u protekloj školskoj/akademskoj </w:t>
        <w:tab/>
        <w:t xml:space="preserve">      godini 2018./2019.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b/>
          <w:bCs/>
        </w:rPr>
        <w:t xml:space="preserve">II. </w:t>
      </w:r>
    </w:p>
    <w:p>
      <w:pPr>
        <w:pStyle w:val="Normal"/>
        <w:ind w:hanging="0"/>
        <w:rPr/>
      </w:pPr>
      <w:r>
        <w:rPr>
          <w:b w:val="false"/>
          <w:bCs w:val="false"/>
        </w:rPr>
        <w:t xml:space="preserve">Zahtjev za dodjelu stipendije podnosi se na propisanom obrascu koji se može podignuti u Jedinstvenom upravnom odjelu Općine Kraljevec na Sutli, Kraljevec na Sutli 132, 49294 Kraljevec na Sutli ili preuzeti na Internet stranicama Općine Kraljevec na Sutli </w:t>
      </w:r>
      <w:hyperlink r:id="rId5">
        <w:r>
          <w:rPr>
            <w:rStyle w:val="Internetskapoveznica"/>
            <w:b w:val="false"/>
            <w:bCs w:val="false"/>
          </w:rPr>
          <w:t>www.kraljevecnatusli.hr</w:t>
        </w:r>
      </w:hyperlink>
      <w:r>
        <w:rPr>
          <w:b w:val="false"/>
          <w:bCs w:val="false"/>
        </w:rPr>
        <w:t xml:space="preserve">, kao i potrebne izjave koje se prilažu uz predmetni zahtjev. 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b/>
          <w:bCs/>
        </w:rPr>
        <w:t>III.</w:t>
      </w:r>
    </w:p>
    <w:p>
      <w:pPr>
        <w:pStyle w:val="Normal"/>
        <w:ind w:hanging="0"/>
        <w:rPr/>
      </w:pPr>
      <w:r>
        <w:rPr>
          <w:b w:val="false"/>
          <w:bCs w:val="false"/>
        </w:rPr>
        <w:t xml:space="preserve">Rok za podnošenje zahtjeva je 8 dana od dana objave, odnosno do </w:t>
      </w:r>
      <w:r>
        <w:rPr>
          <w:b w:val="false"/>
          <w:bCs w:val="false"/>
        </w:rPr>
        <w:t>13</w:t>
      </w:r>
      <w:r>
        <w:rPr>
          <w:b w:val="false"/>
          <w:bCs w:val="false"/>
        </w:rPr>
        <w:t xml:space="preserve">. studeni 2019. godine, a dostavlja se na adresu: </w:t>
      </w:r>
      <w:r>
        <w:rPr>
          <w:b/>
          <w:bCs/>
        </w:rPr>
        <w:t>Općina Kraljevec na Sutli, Povjerenstvo za dodjelu stipendija, Kraljevec na Sutli 132, 49294 Kraljevec na Sutli, s naznakom: "NATJEČAJ ZA DODJELU STIPENDIJA".</w:t>
      </w:r>
    </w:p>
    <w:p>
      <w:pPr>
        <w:pStyle w:val="Normal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lang w:eastAsia="hr-HR"/>
        </w:rPr>
        <w:t>IV.</w:t>
      </w:r>
    </w:p>
    <w:p>
      <w:pPr>
        <w:pStyle w:val="Normal"/>
        <w:rPr/>
      </w:pPr>
      <w:r>
        <w:rPr>
          <w:rFonts w:eastAsia="Times New Roman" w:cs="Times New Roman"/>
          <w:color w:val="000000"/>
          <w:lang w:eastAsia="hr-HR"/>
        </w:rPr>
        <w:t>Prijedlog bodovne liste posebno za učenike i posebno za studente, Povjerenstvo za stipendije će objaviti će na oglasnoj ploči Općine Krajevec na Sutli, Kraljevec na Sutli 132, Kraljevec na Sutli i na Internet stranici Općine Kraljevec na Sutli (</w:t>
      </w:r>
      <w:hyperlink r:id="rId6">
        <w:r>
          <w:rPr>
            <w:rStyle w:val="Internetskapoveznica"/>
            <w:rFonts w:eastAsia="Times New Roman" w:cs="Times New Roman"/>
            <w:color w:val="000000"/>
            <w:lang w:eastAsia="hr-HR"/>
          </w:rPr>
          <w:t>www.kraljevecnasutli.hr</w:t>
        </w:r>
      </w:hyperlink>
      <w:r>
        <w:rPr>
          <w:rFonts w:eastAsia="Times New Roman" w:cs="Times New Roman"/>
          <w:color w:val="000000"/>
          <w:lang w:eastAsia="hr-HR"/>
        </w:rPr>
        <w:t xml:space="preserve">). </w:t>
      </w:r>
    </w:p>
    <w:p>
      <w:pPr>
        <w:pStyle w:val="Normal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lang w:eastAsia="hr-HR"/>
        </w:rPr>
        <w:t>V.</w:t>
      </w:r>
    </w:p>
    <w:p>
      <w:pPr>
        <w:pStyle w:val="Normal"/>
        <w:rPr/>
      </w:pPr>
      <w:r>
        <w:rPr>
          <w:rFonts w:eastAsia="Times New Roman" w:cs="Times New Roman"/>
          <w:color w:val="000000"/>
          <w:lang w:eastAsia="hr-HR"/>
        </w:rPr>
        <w:t>Prava i obaveze korisnika stipendije utvrđuju se ugovorom koji se s kandidatima potpisuju za razdoblje školske/akademske godine 2019./2020.</w:t>
      </w:r>
    </w:p>
    <w:p>
      <w:pPr>
        <w:pStyle w:val="NoSpacing"/>
        <w:ind w:left="6372" w:hanging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Načelnica</w:t>
      </w:r>
    </w:p>
    <w:p>
      <w:pPr>
        <w:pStyle w:val="NoSpacing"/>
        <w:ind w:hanging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Općine Kraljevec na Sutli</w:t>
      </w:r>
    </w:p>
    <w:p>
      <w:pPr>
        <w:pStyle w:val="NoSpacing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ind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      Danijela Pongrac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21f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hr-HR" w:eastAsia="hi-IN" w:bidi="hi-IN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721fa"/>
    <w:rPr>
      <w:rFonts w:ascii="Tahoma" w:hAnsi="Tahoma" w:eastAsia="Lucida Sans Unicode" w:cs="Mangal"/>
      <w:sz w:val="16"/>
      <w:szCs w:val="14"/>
      <w:lang w:eastAsia="hi-IN" w:bidi="hi-IN"/>
    </w:rPr>
  </w:style>
  <w:style w:type="character" w:styleId="Internetskapoveznica">
    <w:name w:val="Internetska poveznica"/>
    <w:basedOn w:val="DefaultParagraphFont"/>
    <w:uiPriority w:val="99"/>
    <w:unhideWhenUsed/>
    <w:rsid w:val="00440393"/>
    <w:rPr>
      <w:color w:val="0000FF" w:themeColor="hyperlink"/>
      <w:u w:val="single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rFonts w:eastAsia="Lucida Sans Unicode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721fa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5b1420"/>
    <w:pPr>
      <w:spacing w:before="0" w:after="0"/>
      <w:ind w:left="720" w:hanging="0"/>
      <w:contextualSpacing/>
    </w:pPr>
    <w:rPr>
      <w:szCs w:val="21"/>
    </w:rPr>
  </w:style>
  <w:style w:type="paragraph" w:styleId="NoSpacing">
    <w:name w:val="No Spacing"/>
    <w:uiPriority w:val="1"/>
    <w:qFormat/>
    <w:rsid w:val="001320e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hr-HR" w:eastAsia="en-US" w:bidi="ar-SA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aljevecnasutli.hr/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hyperlink" Target="http://www.kraljevecnatusli.hr/" TargetMode="External"/><Relationship Id="rId6" Type="http://schemas.openxmlformats.org/officeDocument/2006/relationships/hyperlink" Target="http://www.kraljevecnasutli.hr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LibreOffice/5.0.2.2$Windows_X86_64 LibreOffice_project/37b43f919e4de5eeaca9b9755ed688758a8251fe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2016-01-27T11:22:00Z</dcterms:created>
  <dc:creator>x</dc:creator>
  <dc:language>hr-HR</dc:language>
  <cp:lastPrinted>2019-11-04T14:40:23Z</cp:lastPrinted>
  <dcterms:modified xsi:type="dcterms:W3CDTF">2019-11-05T14:58:03Z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